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29.12.2025 maanantai</w:t>
      </w:r>
    </w:p>
    <w:p>
      <w:pPr>
        <w:pStyle w:val="Heading1"/>
      </w:pPr>
      <w:r>
        <w:t>29.12.2025 maanantai</w:t>
      </w:r>
    </w:p>
    <w:p>
      <w:pPr>
        <w:pStyle w:val="Heading2"/>
      </w:pPr>
      <w:r>
        <w:t>10:30-12:45 Kinkunsulatusjumppapäivä</w:t>
      </w:r>
    </w:p>
    <w:p>
      <w:r>
        <w:t>Jouluherkut on syöty ja on aika lähteä liikkumaan!</w:t>
      </w:r>
    </w:p>
    <w:p>
      <w:r>
        <w:t>Vesijumppaan normaali uintimaksu.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