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14:00-15:00 SKOR-Klubi: Eteläpohjalainen country projekti</w:t>
      </w:r>
    </w:p>
    <w:p>
      <w:r>
        <w:t>SKOR-Klubi: Eteläpohjalainen country projekti su 1.2.2026 klo 14 Apila-kirjaston lukuportaikossa.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