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17:00-18:00 Asukkaiden kyselytunti valtuustolle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