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13.1.2026 tiistai</w:t>
      </w:r>
    </w:p>
    <w:p>
      <w:pPr>
        <w:pStyle w:val="Heading1"/>
      </w:pPr>
      <w:r>
        <w:t>13.1.2026 tiistai</w:t>
      </w:r>
    </w:p>
    <w:p>
      <w:pPr>
        <w:pStyle w:val="Heading2"/>
      </w:pPr>
      <w:r>
        <w:t>17:00-18:00 Asukkaiden kyselytunti valtuustolle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