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SeAMK Frami F, auditorio F110</w:t>
      </w:r>
    </w:p>
    <w:p>
      <w:r>
        <w:t>3.6.2026 keskiviikko</w:t>
      </w:r>
    </w:p>
    <w:p>
      <w:pPr>
        <w:pStyle w:val="Heading1"/>
      </w:pPr>
      <w:r>
        <w:t>3.6.2026 keskiviikko</w:t>
      </w:r>
    </w:p>
    <w:p>
      <w:pPr>
        <w:pStyle w:val="Heading2"/>
      </w:pPr>
      <w:r>
        <w:t>09:00-11:00 Seinäjoen seutu - Maakunnan Yrittäjien Elinvoimabarometrin tuloksen kehittäminen</w:t>
      </w:r>
    </w:p>
    <w:p>
      <w:r>
        <w:t>Tervetuloa osallistumaan Etelä-Pohjanmaan elinvoiman vahvistamiseen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