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19:00-21:00 Jalasjärven päätöskonsertti</w:t>
      </w:r>
    </w:p>
    <w:p>
      <w:r>
        <w:t>Jalasjärven päätöskonsertti, Kurikan musiikkiopisto</w:t>
      </w:r>
    </w:p>
    <w:p>
      <w:r>
        <w:t>Käsiohjelma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