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19.5.2026 tiistai</w:t>
      </w:r>
    </w:p>
    <w:p>
      <w:pPr>
        <w:pStyle w:val="Heading1"/>
      </w:pPr>
      <w:r>
        <w:t>19.5.2026-16.6.2026</w:t>
      </w:r>
    </w:p>
    <w:p>
      <w:pPr>
        <w:pStyle w:val="Heading2"/>
      </w:pPr>
      <w:r>
        <w:t>18:00-20:00 Kielikahvila</w:t>
      </w:r>
    </w:p>
    <w:p>
      <w:r>
        <w:t>Kielikahvila on kaikille avoin rentotapahtuma, jossa keskustellaan suomenkielellä sekä tutustutaan uusiin ihmisiin mm. pelien avulla!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