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3.5.2026 sunnuntai</w:t>
      </w:r>
    </w:p>
    <w:p>
      <w:pPr>
        <w:pStyle w:val="Heading1"/>
      </w:pPr>
      <w:r>
        <w:t>3.5.2026-30.5.2026</w:t>
      </w:r>
    </w:p>
    <w:p>
      <w:pPr>
        <w:pStyle w:val="Heading2"/>
      </w:pPr>
      <w:r>
        <w:t>16:00-02:00 Näyttely: Linnut hatuissa — Bongaa uusia lintuja toukokuun aikana!</w:t>
      </w:r>
    </w:p>
    <w:p>
      <w:r>
        <w:t>Residenssitaiteilija Kelly Pelissier järjestää residenssinsä aikana toukokuussa näyttelyn Still Standing -baarissa.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