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2.5.2026 lauantai</w:t>
      </w:r>
    </w:p>
    <w:p>
      <w:pPr>
        <w:pStyle w:val="Heading1"/>
      </w:pPr>
      <w:r>
        <w:t>2.5.2026-9.5.2026</w:t>
      </w:r>
    </w:p>
    <w:p>
      <w:pPr>
        <w:pStyle w:val="Heading2"/>
      </w:pPr>
      <w:r>
        <w:t>12:00-14:00 AMERICAN BRUNCH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