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Intola, Kurikan invalidit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18:00-20:00 Vieraslaji-ilta</w:t>
      </w:r>
    </w:p>
    <w:p>
      <w:r>
        <w:t>Illassa mukana Kurikan vieraslajiprojekti, Inspire-hanke, Ympäristöviisaat yhteisöt sekä Crowdsorsa ja vinkkejä pölyttäjien auttamiseen.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