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Pukkilansaari</w:t>
      </w:r>
    </w:p>
    <w:p>
      <w:r>
        <w:t>18.7.2026 lauantai</w:t>
      </w:r>
    </w:p>
    <w:p>
      <w:pPr>
        <w:pStyle w:val="Heading1"/>
      </w:pPr>
      <w:r>
        <w:t>18.7.2026-19.7.2026</w:t>
      </w:r>
    </w:p>
    <w:p>
      <w:pPr>
        <w:pStyle w:val="Heading2"/>
      </w:pPr>
      <w:r>
        <w:t>20:00-02:00 Härkäjuhlat 18.7.2026 Pukkilansaaressa</w:t>
      </w:r>
    </w:p>
    <w:p>
      <w:r>
        <w:t>Härkäjuhlat 18.7.2026 Pukkilansaaressa</w:t>
      </w:r>
    </w:p>
    <w:p>
      <w:r>
        <w:t>20 €/ 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