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kirjasto</w:t>
      </w:r>
    </w:p>
    <w:p>
      <w:r>
        <w:t>5.5.2026 tiistai</w:t>
      </w:r>
    </w:p>
    <w:p>
      <w:pPr>
        <w:pStyle w:val="Heading1"/>
      </w:pPr>
      <w:r>
        <w:t>5.5.2026-30.6.2026</w:t>
      </w:r>
    </w:p>
    <w:p>
      <w:pPr>
        <w:pStyle w:val="Heading2"/>
      </w:pPr>
      <w:r>
        <w:t>14:00-12:00 Tunnettuja ja tuntemattomia mestareita</w:t>
      </w:r>
    </w:p>
    <w:p>
      <w:r>
        <w:t>Pentti Kankaanpään erilainen 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