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10.5.2026 sunnuntai</w:t>
      </w:r>
    </w:p>
    <w:p>
      <w:pPr>
        <w:pStyle w:val="Heading1"/>
      </w:pPr>
      <w:r>
        <w:t>10.5.2026-31.5.2026</w:t>
      </w:r>
    </w:p>
    <w:p>
      <w:pPr>
        <w:pStyle w:val="Heading2"/>
      </w:pPr>
      <w:r>
        <w:t>12:00-15:00 Luomistyön helminauhat -Erik Taberman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