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6.6.2026 lauantai</w:t>
      </w:r>
    </w:p>
    <w:p>
      <w:pPr>
        <w:pStyle w:val="Heading1"/>
      </w:pPr>
      <w:r>
        <w:t>6.6.2026-12.9.2026</w:t>
      </w:r>
    </w:p>
    <w:p>
      <w:pPr>
        <w:pStyle w:val="Heading2"/>
      </w:pPr>
      <w:r>
        <w:t>Heli Kurunsaari &amp; Tommi Toija Lapuan taidemuseossa</w:t>
      </w:r>
    </w:p>
    <w:p>
      <w:r>
        <w:t>Heli Kurunsaari &amp; Tommi Toija Lapuan taidemuseossa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