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7.3.2026 lauantai</w:t>
      </w:r>
    </w:p>
    <w:p>
      <w:pPr>
        <w:pStyle w:val="Heading1"/>
      </w:pPr>
      <w:r>
        <w:t>7.3.2026-23.8.2026</w:t>
      </w:r>
    </w:p>
    <w:p>
      <w:pPr>
        <w:pStyle w:val="Heading2"/>
      </w:pPr>
      <w:r>
        <w:t>12:00-17:00 IHMETYKSIÄ</w:t>
      </w:r>
    </w:p>
    <w:p>
      <w:r>
        <w:t>Poimintoja Nelimarkka-Rahaston nykytaiteen kokoelmasta</w:t>
      </w:r>
    </w:p>
    <w:p>
      <w:r>
        <w:t>6 / 4 / 0, myös museokortti käy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