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15.4.2026 keskiviikko</w:t>
      </w:r>
    </w:p>
    <w:p>
      <w:pPr>
        <w:pStyle w:val="Heading1"/>
      </w:pPr>
      <w:r>
        <w:t>15.4.2026-17.4.2026</w:t>
      </w:r>
    </w:p>
    <w:p>
      <w:pPr>
        <w:pStyle w:val="Heading2"/>
      </w:pPr>
      <w:r>
        <w:t>16:00-20:00 MakuKatu 2026</w:t>
      </w:r>
    </w:p>
    <w:p>
      <w:r>
        <w:t>MakuKatu 2026 vie sinut maistelukierrokselle Seinäjoen keskustaan – annokset vain 4,5 €/kpl!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