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Vimpelin keskusta</w:t>
      </w:r>
    </w:p>
    <w:p>
      <w:r>
        <w:t>16.2.2026 maanantai</w:t>
      </w:r>
    </w:p>
    <w:p>
      <w:pPr>
        <w:pStyle w:val="Heading1"/>
      </w:pPr>
      <w:r>
        <w:t>16.2.2026-28.2.2026</w:t>
      </w:r>
    </w:p>
    <w:p>
      <w:pPr>
        <w:pStyle w:val="Heading2"/>
      </w:pPr>
      <w:r>
        <w:t>18:00-00:00 Vimpelin TALVIFESTARIT</w:t>
      </w:r>
    </w:p>
    <w:p>
      <w:r>
        <w:t>Talvisia tapahtumia kaikenikäisille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