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2.2.2026 maanantai</w:t>
      </w:r>
    </w:p>
    <w:p>
      <w:pPr>
        <w:pStyle w:val="Heading1"/>
      </w:pPr>
      <w:r>
        <w:t>2.2.2026-8.2.2026</w:t>
      </w:r>
    </w:p>
    <w:p>
      <w:pPr>
        <w:pStyle w:val="Heading2"/>
      </w:pPr>
      <w:r>
        <w:t>08:00-21:00 Luonto lainassa -teemaviikko Kauhavan kirjastossa</w:t>
      </w:r>
    </w:p>
    <w:p>
      <w:r>
        <w:t>Suomen luonnonsuojeluliiton Luonto lainassa -teemaviikko Kauhavan kirjastossa 2.-8.2.26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