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9.4.2026 torstai</w:t>
      </w:r>
    </w:p>
    <w:p>
      <w:pPr>
        <w:pStyle w:val="Heading1"/>
      </w:pPr>
      <w:r>
        <w:t>9.4.2026-27.4.2026</w:t>
      </w:r>
    </w:p>
    <w:p>
      <w:pPr>
        <w:pStyle w:val="Heading2"/>
      </w:pPr>
      <w:r>
        <w:t>11:00-19:00 Lapuan taidekoulun kevätnäyttely: Luovuuden koti</w:t>
      </w:r>
    </w:p>
    <w:p>
      <w:r>
        <w:t xml:space="preserve">Lapuan taidekoulu 25 vuotta, juhlavuoden kevätnäyttely.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