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16.2.2026 maanantai</w:t>
      </w:r>
    </w:p>
    <w:p>
      <w:pPr>
        <w:pStyle w:val="Heading1"/>
      </w:pPr>
      <w:r>
        <w:t>16.2.2026-27.2.2026</w:t>
      </w:r>
    </w:p>
    <w:p>
      <w:pPr>
        <w:pStyle w:val="Heading2"/>
      </w:pPr>
      <w:r>
        <w:t xml:space="preserve">12:00-17:00 Poistokirjamyynti Ylistaron kirjastossa </w:t>
      </w:r>
    </w:p>
    <w:p>
      <w:r>
        <w:t>Tervetuloa hakemaan kassillinen kirjoja vain eurolla!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