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18:00-19:30 Yleisluento:Uutismedia maailman myllerryksessä</w:t>
      </w:r>
    </w:p>
    <w:p>
      <w:r>
        <w:t>Luotettava tiedonvälitys on tärkeä osa toimivaa yhteiskuntaa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