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23.4.2026 torstai</w:t>
      </w:r>
    </w:p>
    <w:p>
      <w:pPr>
        <w:pStyle w:val="Heading1"/>
      </w:pPr>
      <w:r>
        <w:t>23.4.2026 torstai</w:t>
      </w:r>
    </w:p>
    <w:p>
      <w:pPr>
        <w:pStyle w:val="Heading2"/>
      </w:pPr>
      <w:r>
        <w:t>18:00-20:00 Jukka Rasilan Henkilökohtaista -stand up show</w:t>
      </w:r>
    </w:p>
    <w:p>
      <w:r>
        <w:t>Jukka Rasilan kehuttu Henkilökohtaista -stand up show Teatteri Hysteriassa huhtikuussa!</w:t>
      </w:r>
    </w:p>
    <w:p>
      <w:r>
        <w:t>LIPPU: 34,00€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