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13:00-19:30 NAISTENPÄIVÄN HERKKUVAROITUS!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