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jalahden Venesatama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2:00-15:00 PERHEPILKKIKISA</w:t>
      </w:r>
    </w:p>
    <w:p>
      <w:r>
        <w:t>Pilkkikis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