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Väinölä</w:t>
      </w:r>
    </w:p>
    <w:p>
      <w:r>
        <w:t>3.3.2026 tiistai</w:t>
      </w:r>
    </w:p>
    <w:p>
      <w:pPr>
        <w:pStyle w:val="Heading1"/>
      </w:pPr>
      <w:r>
        <w:t>3.3.2026-27.3.2026</w:t>
      </w:r>
    </w:p>
    <w:p>
      <w:pPr>
        <w:pStyle w:val="Heading2"/>
      </w:pPr>
      <w:r>
        <w:t>18:00-17:00 ILON SUOJELIJA</w:t>
      </w:r>
    </w:p>
    <w:p>
      <w:r>
        <w:t>Jaana Maijalan tekstiilejä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