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16:30-20:00 Kurikan kaupungin strategiailta yrittäjille ja maataloustuottajille</w:t>
      </w:r>
    </w:p>
    <w:p>
      <w:r>
        <w:t>Kurikan kaupunki kutsuu alueen yrittäjät ja maataloustuottajat mukaan keskustelemaan ja työstämään uutta kaupunkistrategialuonnosta.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