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3.3.2026 tiistai</w:t>
      </w:r>
    </w:p>
    <w:p>
      <w:pPr>
        <w:pStyle w:val="Heading1"/>
      </w:pPr>
      <w:r>
        <w:t>3.3.2026-27.3.2026</w:t>
      </w:r>
    </w:p>
    <w:p>
      <w:pPr>
        <w:pStyle w:val="Heading2"/>
      </w:pPr>
      <w:r>
        <w:t>11:00-16:00 Hilkka Laitisen KIVISYDÄN -näyttely Jurvan kirjastossa</w:t>
      </w:r>
    </w:p>
    <w:p>
      <w:r>
        <w:t>Hilkka Laitisen KIVISYDÄN -näyttely Jurvan kirjastossa 4.-27.3.2026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