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 keskusta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09:00-16:00 ROMPE 67</w:t>
      </w:r>
    </w:p>
    <w:p>
      <w:r>
        <w:t>Rompetapahtuma asfaltoidulla pihalla ison tien varrella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