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 xml:space="preserve">22:00-04:00 SOLID BASE / Kesäkauden avajaiset! </w:t>
      </w:r>
    </w:p>
    <w:p>
      <w:r>
        <w:t xml:space="preserve">Hotel Kurikassa kuukauden ensimmäinen perjantai on bileperjantai! </w:t>
      </w:r>
    </w:p>
    <w:p>
      <w:r>
        <w:t>Liput 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