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30 Näy, kuulu ja vaikuta – viestintävinkit yhdistyksille</w:t>
      </w:r>
    </w:p>
    <w:p>
      <w:r>
        <w:t>Viestintävinkkejä yhdis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