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12:00-15:00 Liikuntapäivä</w:t>
      </w:r>
    </w:p>
    <w:p>
      <w:r>
        <w:t>Kaikille avoin ja maksuton liikuntapäivä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