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5.4.2026 sunnuntai</w:t>
      </w:r>
    </w:p>
    <w:p>
      <w:pPr>
        <w:pStyle w:val="Heading1"/>
      </w:pPr>
      <w:r>
        <w:t>5.4.2026 sunnuntai</w:t>
      </w:r>
    </w:p>
    <w:p>
      <w:pPr>
        <w:pStyle w:val="Heading2"/>
      </w:pPr>
      <w:r>
        <w:t>10:00-16:00 Ähtärin eläinpuiston Farmin pääsiäismarkkinat</w:t>
      </w:r>
    </w:p>
    <w:p>
      <w:r>
        <w:t>Toripäivä Ähtärin eläinpuiston kotieläinpihalla</w:t>
      </w:r>
    </w:p>
    <w:p>
      <w:r>
        <w:t>Kotieläintila Farmin torialueelle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