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18:00-19:30 Elokuva ilta - Räkä ja Roiskis</w:t>
      </w:r>
    </w:p>
    <w:p>
      <w:r>
        <w:t>Elokuva Räkä ja Roiskis / tarjoilua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