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Meteoriittisali</w:t>
      </w:r>
    </w:p>
    <w:p>
      <w:r>
        <w:t>9.4.2026 torstai</w:t>
      </w:r>
    </w:p>
    <w:p>
      <w:pPr>
        <w:pStyle w:val="Heading1"/>
      </w:pPr>
      <w:r>
        <w:t>9.4.2026 torstai</w:t>
      </w:r>
    </w:p>
    <w:p>
      <w:pPr>
        <w:pStyle w:val="Heading2"/>
      </w:pPr>
      <w:r>
        <w:t>18:00-19:30 Elokuva ilta - Räkä ja Roiskis</w:t>
      </w:r>
    </w:p>
    <w:p>
      <w:r>
        <w:t>Elokuva Räkä ja Roiskis / tarjoilua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