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1.4.2026 keskiviikko</w:t>
      </w:r>
    </w:p>
    <w:p>
      <w:pPr>
        <w:pStyle w:val="Heading1"/>
      </w:pPr>
      <w:r>
        <w:t>1.4.2026-30.4.2026</w:t>
      </w:r>
    </w:p>
    <w:p>
      <w:pPr>
        <w:pStyle w:val="Heading2"/>
      </w:pPr>
      <w:r>
        <w:t>09:00-19:00 Mielimaissa -projektin Mitä muut eivät näe -valokuvanäyttely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