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Lapuan  Nuorisotalo</w:t>
      </w:r>
    </w:p>
    <w:p>
      <w:r>
        <w:t>22.4.2026 keskiviikko</w:t>
      </w:r>
    </w:p>
    <w:p>
      <w:pPr>
        <w:pStyle w:val="Heading1"/>
      </w:pPr>
      <w:r>
        <w:t>22.4.2026 keskiviikko</w:t>
      </w:r>
    </w:p>
    <w:p>
      <w:pPr>
        <w:pStyle w:val="Heading2"/>
      </w:pPr>
      <w:r>
        <w:t>18:00-18:30 Adal-Minnan kenkä ja taikalamppu</w:t>
      </w:r>
    </w:p>
    <w:p>
      <w:r>
        <w:t>Lapuan taidekoulun teatteritaiteen oppilaiden esitys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