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Itämäentalo</w:t>
      </w:r>
    </w:p>
    <w:p>
      <w:r>
        <w:t>1.7.2026 keskiviikko</w:t>
      </w:r>
    </w:p>
    <w:p>
      <w:pPr>
        <w:pStyle w:val="Heading1"/>
      </w:pPr>
      <w:r>
        <w:t>1.7.2026-31.7.2026</w:t>
      </w:r>
    </w:p>
    <w:p>
      <w:pPr>
        <w:pStyle w:val="Heading2"/>
      </w:pPr>
      <w:r>
        <w:t>12:00-17:00 Itämäen talon kesäkahvila</w:t>
      </w:r>
    </w:p>
    <w:p>
      <w:r>
        <w:t>Itsetehtyjä herkkuja yli 200 vuotta vanhassa pohjalaistalossa. Taidenäyttely ja pihalla kääpiövuohia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