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Puistotie 70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 xml:space="preserve">12:00-20:00 Kauppojen Kauhajoki </w:t>
      </w:r>
    </w:p>
    <w:p>
      <w:r>
        <w:t>Tarjouksia, tapahtumia ja tivoli!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