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Orisbergin toimintakeskus</w:t>
      </w:r>
    </w:p>
    <w:p>
      <w:r>
        <w:t>8.8.2026 lauantai</w:t>
      </w:r>
    </w:p>
    <w:p>
      <w:pPr>
        <w:pStyle w:val="Heading1"/>
      </w:pPr>
      <w:r>
        <w:t>8.8.2026 lauantai</w:t>
      </w:r>
    </w:p>
    <w:p>
      <w:pPr>
        <w:pStyle w:val="Heading2"/>
      </w:pPr>
      <w:r>
        <w:t>19:00-20:30 Elämän poluilla kirkkokonsertti</w:t>
      </w:r>
    </w:p>
    <w:p>
      <w:r>
        <w:t xml:space="preserve">Orisbergin vanhassa ruukinkirkossa tunnelmallinen kesäillan konsertti. </w:t>
      </w:r>
    </w:p>
    <w:p>
      <w:r>
        <w:t>Vapaaehtoinen käsiohjelma 10€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