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17:00-18:00 Novellikoukku</w:t>
      </w:r>
    </w:p>
    <w:p>
      <w:r>
        <w:t>Aikuisten satutuokio taiteen äärellä puikkojen ja koukkujen kera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