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Pariisi</w:t>
      </w:r>
    </w:p>
    <w:p>
      <w:r>
        <w:t>11.5.2026 maanantai</w:t>
      </w:r>
    </w:p>
    <w:p>
      <w:pPr>
        <w:pStyle w:val="Heading1"/>
      </w:pPr>
      <w:r>
        <w:t>11.5.2026-21.6.2026</w:t>
      </w:r>
    </w:p>
    <w:p>
      <w:pPr>
        <w:pStyle w:val="Heading2"/>
      </w:pPr>
      <w:r>
        <w:t>13:00-23:00 Ilmoittaudu mukaan SIAL Paris ruoka-alan messuille 18.10. – 22.10.2026</w:t>
      </w:r>
    </w:p>
    <w:p>
      <w:r>
        <w:t>Lähde mukaan inspiroivalle opintomatkalle tutustumaan maailman johtaviin elintarvikealan messuihin ja ranskalaisiin tiloihin!</w:t>
      </w:r>
    </w:p>
    <w:p>
      <w:r>
        <w:t>1650 €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