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20.5.2026 keskiviikko</w:t>
      </w:r>
    </w:p>
    <w:p>
      <w:pPr>
        <w:pStyle w:val="Heading1"/>
      </w:pPr>
      <w:r>
        <w:t>20.5.2026 keskiviikko</w:t>
      </w:r>
    </w:p>
    <w:p>
      <w:pPr>
        <w:pStyle w:val="Heading2"/>
      </w:pPr>
      <w:r>
        <w:t>18:00-19:00 Ylistaron kirjasto - 10 vuotta Kaukolanraitilla</w:t>
      </w:r>
    </w:p>
    <w:p>
      <w:r>
        <w:t>Tapahtumaviikko 18.5.-21.5.2026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