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7:30-19:30 Yksinyrittäjä – ota hetki yrityksesi kehittämiseen</w:t>
      </w:r>
    </w:p>
    <w:p>
      <w:r>
        <w:t>Kasvuraide-sparraus Kuri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