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1.6.2026 maanantai</w:t>
      </w:r>
    </w:p>
    <w:p>
      <w:pPr>
        <w:pStyle w:val="Heading1"/>
      </w:pPr>
      <w:r>
        <w:t>1.6.2026-30.6.2026</w:t>
      </w:r>
    </w:p>
    <w:p>
      <w:pPr>
        <w:pStyle w:val="Heading2"/>
      </w:pPr>
      <w:r>
        <w:t>09:00-19:00 Elina Pikkusaaren Lordi-näyttely</w:t>
      </w:r>
    </w:p>
    <w:p>
      <w:r>
        <w:t>Vitriinit vastapäätä Apila-kirjaston asiakaspalvelutiskiä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