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Koskiranta 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 xml:space="preserve">18:00-19:45 KOSKIRANNAN KESÄILTA – RUPU </w:t>
      </w:r>
    </w:p>
    <w:p>
      <w:r>
        <w:t>Piknik-konsertti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