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17:00-20:00 Korvispaja</w:t>
      </w:r>
    </w:p>
    <w:p>
      <w:r>
        <w:t>Korvispaja osana Kalevan Navetan kesäpäivän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