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Taidegalleria Lakeus</w:t>
      </w:r>
    </w:p>
    <w:p>
      <w:r>
        <w:t>27.6.2026 lauantai</w:t>
      </w:r>
    </w:p>
    <w:p>
      <w:pPr>
        <w:pStyle w:val="Heading1"/>
      </w:pPr>
      <w:r>
        <w:t>27.6.2026-2.8.2026</w:t>
      </w:r>
    </w:p>
    <w:p>
      <w:pPr>
        <w:pStyle w:val="Heading2"/>
      </w:pPr>
      <w:r>
        <w:t>13:00-18:00 Taidegalleria Lakeuden kesä 2026</w:t>
      </w:r>
    </w:p>
    <w:p>
      <w:r>
        <w:t>Näyttelyitä, taidepuoti ja maalauspäivä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