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 Kortesjärvi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17:30-20:00 Kirjastoauto Rantamajan lastentapahtumassa 29.6.</w:t>
      </w:r>
    </w:p>
    <w:p>
      <w:r>
        <w:t xml:space="preserve">Kirjastoauton ympärillä on pieniä toimintapisteitä sekä 30 minuutin välein tapahtuvia satutuokioita.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