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Ylihärmän kirjasto</w:t>
      </w:r>
    </w:p>
    <w:p>
      <w:r>
        <w:t>10.8.2026 maanantai</w:t>
      </w:r>
    </w:p>
    <w:p>
      <w:pPr>
        <w:pStyle w:val="Heading1"/>
      </w:pPr>
      <w:r>
        <w:t>10.8.2026 maanantai</w:t>
      </w:r>
    </w:p>
    <w:p>
      <w:pPr>
        <w:pStyle w:val="Heading2"/>
      </w:pPr>
      <w:r>
        <w:t>13:00-15:00 Sivuja ja siemauksia kaunosieluille päivätapahtuma 10.8.</w:t>
      </w:r>
    </w:p>
    <w:p>
      <w:r>
        <w:t xml:space="preserve">Tutustutaan kesän ja syksyn uutuuksiin kahvikupposen äärellä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