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 Keskikangas</w:t>
      </w:r>
    </w:p>
    <w:p>
      <w:r>
        <w:t>17.6.2026 keskiviikko</w:t>
      </w:r>
    </w:p>
    <w:p>
      <w:pPr>
        <w:pStyle w:val="Heading1"/>
      </w:pPr>
      <w:r>
        <w:t>17.6.2026 keskiviikko</w:t>
      </w:r>
    </w:p>
    <w:p>
      <w:pPr>
        <w:pStyle w:val="Heading2"/>
      </w:pPr>
      <w:r>
        <w:t>18:00-20:00 Kesäkahvila ja taidenäyttely kotiseututalo Keskikankaalla</w:t>
      </w:r>
    </w:p>
    <w:p>
      <w:r>
        <w:t>Kesäkahvila yli 250 vuotta vanhassa historiallisessa pohjalaistalossa, lakeuden laidalla.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