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25.5.2026 maanantai</w:t>
      </w:r>
    </w:p>
    <w:p>
      <w:pPr>
        <w:pStyle w:val="Heading1"/>
      </w:pPr>
      <w:r>
        <w:t>25.5.2026-22.6.2026</w:t>
      </w:r>
    </w:p>
    <w:p>
      <w:pPr>
        <w:pStyle w:val="Heading2"/>
      </w:pPr>
      <w:r>
        <w:t>12:00-18:00 EKASKEL-valokuvanäyttely Nurmon kirjastossa</w:t>
      </w:r>
    </w:p>
    <w:p>
      <w:r>
        <w:t>EKASKEL-valokuvanäyttely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