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13:30-15:00 Pride-Viikon luennot</w:t>
      </w:r>
    </w:p>
    <w:p>
      <w:r>
        <w:t>Pride-Viikon aikana kuullaan kaksi luentoa!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